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67A0A" w:rsidP="005536D5" w:rsidRDefault="00D67A0A">
            <w:pPr>
              <w:rPr>
                <w:b/>
                <w:sz w:val="22"/>
              </w:rPr>
            </w:pPr>
            <w:bookmarkStart w:name="_GoBack" w:id="0"/>
            <w:bookmarkEnd w:id="0"/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67A0A" w:rsidP="005536D5" w:rsidRDefault="00D67A0A">
            <w:p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üst yönetimi tarafından belirlenen amaç ve ilkelere uygun olarak </w:t>
            </w: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vizyonu, misyonu doğrultusunda eğitim-öğretim ve bilimsel çalışmaları gerçekleştirmek için gerekli tüm faaliyetleri planlamak, yönlendirmek, koordine etmek </w:t>
            </w:r>
            <w:r>
              <w:rPr>
                <w:sz w:val="22"/>
              </w:rPr>
              <w:t>hususunda Yüksekokul Müdürü’ne yardımcı olmak.</w:t>
            </w:r>
          </w:p>
        </w:tc>
      </w:tr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67A0A" w:rsidP="005536D5" w:rsidRDefault="00D67A0A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67A0A" w:rsidP="005536D5" w:rsidRDefault="00D67A0A">
            <w:pPr>
              <w:rPr>
                <w:sz w:val="22"/>
              </w:rPr>
            </w:pPr>
            <w:r>
              <w:rPr>
                <w:sz w:val="22"/>
              </w:rPr>
              <w:t>Müdür</w:t>
            </w:r>
          </w:p>
        </w:tc>
      </w:tr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67A0A" w:rsidP="005536D5" w:rsidRDefault="00D67A0A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67A0A" w:rsidP="005536D5" w:rsidRDefault="00D67A0A">
            <w:pPr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67A0A" w:rsidP="005536D5" w:rsidRDefault="00D67A0A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67A0A" w:rsidP="005536D5" w:rsidRDefault="00D67A0A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Kanununda belirtilen niteliklere sahip olmak,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Görevin gerektirdiği ilgili kanun, tüzük, yönetmelik ve diğer mevzuatları bilmek, 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Görevin gerektirdiği düzeyde tecrübeye sahip olmak,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Yöneticilik niteliklerine sahip olmak,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Faaliyetlerini en iyi şekilde sürdürebilmesi için gerekli karar verme ve sorun çözme niteliklerine sahip olmak.</w:t>
            </w:r>
          </w:p>
        </w:tc>
      </w:tr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67A0A" w:rsidP="005536D5" w:rsidRDefault="00D67A0A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2914 sayılı Yükseköğretim Personel Kanunu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657 sayılı Devlet Memurları Kanunu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4483 sayılı Memurlar ve Diğer Kamu Görevlilerinin Yargılanması Hakkında Kanun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5018 sayılı Kamu Mali Yönetimi ve Kontrol Kanunu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5510 sayılı Sosyal Güvenlik Kanunu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6698 sayılı Kişisel Verilerin Korunması Kanunu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6331 sayılı İş Sağlığı ve Güvenliği Kanunu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4734 sayılı Kamu İhale Kanunu ve diğer ikincil mevzuatı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Üst Kuruluşları ile Yükseköğretim Kurumlarının İdari Teşkilatı Hakkında Kanun Hükmünde Kararname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Merkezi Yönetim Harcama Belgeleri Yönetmeliği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Taşınır Mal Yönetmeliği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Resmi Yazışmalarda Uygulanacak Usul Ve Esaslar Hakkında Yönetmelik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Üniversitelerde Akademik Teşkilat Yönetmeliği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Kurumlarında Akademik Kurulların Oluşturulması ve Bilimsel Denetim Yönetmeliği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Kurumlarında Akademik Değerlendirme ve Kalite Geliştirme Yönetmeliği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Öğretim Üyeliğine Yükseltilme ve Atanma Yönetmeliği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Öğretim Üyesi Dışındaki Öğretim Elemanı Kadrolarına Naklen ve Açıktan Yapılacak Atamalarda Uygulanacak Merkezi Sınav İle Giriş Sınavlarına İlişkin Usul ve Esaslar Hakkında Yönetmelik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Yurtiçinde ve Yurtdışında Görevlendirmelerde Uyulacak Esaslara İlişkin Yönetmelik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lastRenderedPageBreak/>
              <w:t>Yükseköğretim Kurumları Yönetici, Öğretim Elemanları ve Memurları Disiplin Yönetmeliği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 Öğrenci Disiplin Yönetmeliği</w:t>
            </w:r>
          </w:p>
          <w:p w:rsidRPr="009745BA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Ön Lisans ve Lisans Eğitim-Öğretim ve Sınav Yönetmeliği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Üniversitemizin ilgili diğer yönetmelik ve yönergeleri  </w:t>
            </w:r>
          </w:p>
        </w:tc>
      </w:tr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67A0A" w:rsidP="005536D5" w:rsidRDefault="00D67A0A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Görev ve Sorumluluklar</w:t>
            </w:r>
          </w:p>
        </w:tc>
      </w:tr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1413" w:rsidR="00D67A0A" w:rsidP="005536D5" w:rsidRDefault="00D67A0A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Müdür</w:t>
            </w:r>
            <w:r w:rsidRPr="00641413">
              <w:rPr>
                <w:sz w:val="22"/>
              </w:rPr>
              <w:t xml:space="preserve"> görevi başında olmadığı zamanlarda yerine vekâlet etmek,</w:t>
            </w:r>
          </w:p>
          <w:p w:rsidRPr="00641413" w:rsidR="00D67A0A" w:rsidP="005536D5" w:rsidRDefault="00D67A0A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Müdür</w:t>
            </w:r>
            <w:r w:rsidRPr="00641413">
              <w:rPr>
                <w:sz w:val="22"/>
              </w:rPr>
              <w:t xml:space="preserve"> tarafından yapılan görev dağılımı çerçevesinde verilen görevleri yapmak,</w:t>
            </w:r>
          </w:p>
          <w:p w:rsidRPr="00641413" w:rsidR="00D67A0A" w:rsidP="005536D5" w:rsidRDefault="00D67A0A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>
              <w:rPr>
                <w:sz w:val="22"/>
              </w:rPr>
              <w:t>Müdür</w:t>
            </w:r>
            <w:r w:rsidRPr="00641413">
              <w:rPr>
                <w:sz w:val="22"/>
              </w:rPr>
              <w:t>lük bünyesindeki komisyonlarda verilen görevleri yerine getirmek,</w:t>
            </w:r>
          </w:p>
          <w:p w:rsidRPr="00641413" w:rsidR="00D67A0A" w:rsidP="005536D5" w:rsidRDefault="00D67A0A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641413">
              <w:rPr>
                <w:sz w:val="22"/>
              </w:rPr>
              <w:t>Kanun ve yönetmelikler ile verilen diğer görevleri yapmak,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641413">
              <w:rPr>
                <w:sz w:val="22"/>
              </w:rPr>
              <w:t xml:space="preserve">Yukarıda belirtilen tüm görevleri kanunlara ve yönetmeliklere uygun bir şekilde yerine getirirken </w:t>
            </w:r>
            <w:r>
              <w:rPr>
                <w:sz w:val="22"/>
              </w:rPr>
              <w:t>Müdür’e</w:t>
            </w:r>
            <w:r w:rsidRPr="00641413">
              <w:rPr>
                <w:sz w:val="22"/>
              </w:rPr>
              <w:t xml:space="preserve"> karşı sorumludur. </w:t>
            </w:r>
          </w:p>
        </w:tc>
      </w:tr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67A0A" w:rsidP="005536D5" w:rsidRDefault="00D67A0A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Kalite Yönetim Komisyonu (KYS) Kapsamında Görev ve Sorumluluklar</w:t>
            </w:r>
          </w:p>
        </w:tc>
      </w:tr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D67A0A" w:rsidP="005536D5" w:rsidRDefault="00D67A0A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Yaptığı işle ilgili iyileştirme önerilerini Kalite Koordinatörlüğü ile paylaşmak,</w:t>
            </w:r>
          </w:p>
          <w:p w:rsidRPr="009745BA" w:rsidR="00D67A0A" w:rsidP="005536D5" w:rsidRDefault="00D67A0A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D67A0A" w:rsidP="005536D5" w:rsidRDefault="00D67A0A">
            <w:pPr>
              <w:ind w:left="142"/>
              <w:rPr>
                <w:b/>
                <w:sz w:val="22"/>
              </w:rPr>
            </w:pPr>
          </w:p>
        </w:tc>
      </w:tr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D67A0A" w:rsidP="005536D5" w:rsidRDefault="00D67A0A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Yetkiler</w:t>
            </w:r>
          </w:p>
        </w:tc>
      </w:tr>
      <w:tr w:rsidRPr="00A066F4" w:rsidR="00D67A0A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D67A0A" w:rsidP="005536D5" w:rsidRDefault="00D67A0A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641413">
              <w:rPr>
                <w:sz w:val="22"/>
              </w:rPr>
              <w:t>Yukarıda belirtilen görev ve sorumlulukları gerçekleştirme yetkisi,</w:t>
            </w:r>
          </w:p>
          <w:p w:rsidR="00D67A0A" w:rsidP="005536D5" w:rsidRDefault="00D67A0A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>
              <w:rPr>
                <w:sz w:val="22"/>
              </w:rPr>
              <w:t>Müdür</w:t>
            </w:r>
            <w:r w:rsidRPr="00641413">
              <w:rPr>
                <w:sz w:val="22"/>
              </w:rPr>
              <w:t xml:space="preserve"> tarafından yapılan görev dağılımı çerçevesinde verilen görevlerle ilgili yetkiler,</w:t>
            </w:r>
          </w:p>
          <w:p w:rsidRPr="00A066F4" w:rsidR="00D67A0A" w:rsidP="005536D5" w:rsidRDefault="00D67A0A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641413">
              <w:rPr>
                <w:sz w:val="22"/>
              </w:rPr>
              <w:t>Faaliyetlerin gerçekleştirilebilmesi için gerekli araç ve gereci kullanma yetkisi.</w:t>
            </w:r>
          </w:p>
        </w:tc>
      </w:tr>
    </w:tbl>
    <w:p w:rsidRPr="00B03CA3" w:rsidR="00D67A0A" w:rsidP="00D67A0A" w:rsidRDefault="00D67A0A"/>
    <w:p w:rsidRPr="00B03CA3" w:rsidR="00D67A0A" w:rsidP="00D67A0A" w:rsidRDefault="00D67A0A"/>
    <w:p w:rsidRPr="00B03CA3" w:rsidR="00D67A0A" w:rsidP="00D67A0A" w:rsidRDefault="00D67A0A"/>
    <w:p w:rsidRPr="00B03CA3" w:rsidR="00D67A0A" w:rsidP="00D67A0A" w:rsidRDefault="00D67A0A"/>
    <w:p w:rsidRPr="00B03CA3" w:rsidR="00B03CA3" w:rsidP="00B03CA3" w:rsidRDefault="00B03CA3"/>
    <w:sectPr w:rsidRPr="00B03CA3" w:rsidR="00B03CA3" w:rsidSect="00E46721">
      <w:footerReference r:id="Rcab1379e0a984c6f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F12" w:rsidRDefault="00FB1F12">
      <w:pPr>
        <w:spacing w:after="0" w:line="240" w:lineRule="auto"/>
      </w:pPr>
      <w:r>
        <w:separator/>
      </w:r>
    </w:p>
  </w:endnote>
  <w:endnote w:type="continuationSeparator" w:id="0">
    <w:p w:rsidR="00FB1F12" w:rsidRDefault="00FB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F12" w:rsidRDefault="00FB1F12">
      <w:pPr>
        <w:spacing w:after="0" w:line="240" w:lineRule="auto"/>
      </w:pPr>
      <w:r>
        <w:separator/>
      </w:r>
    </w:p>
  </w:footnote>
  <w:footnote w:type="continuationSeparator" w:id="0">
    <w:p w:rsidR="00FB1F12" w:rsidRDefault="00FB1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GT/GMYO/02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YÜKSEKOKUL MÜDÜR YARDIMCILIĞI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4002F"/>
    <w:multiLevelType w:val="hybridMultilevel"/>
    <w:tmpl w:val="68168E9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3"/>
  </w:num>
  <w:num w:numId="4">
    <w:abstractNumId w:val="31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9"/>
  </w:num>
  <w:num w:numId="13">
    <w:abstractNumId w:val="38"/>
  </w:num>
  <w:num w:numId="14">
    <w:abstractNumId w:val="20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7"/>
  </w:num>
  <w:num w:numId="22">
    <w:abstractNumId w:val="13"/>
  </w:num>
  <w:num w:numId="23">
    <w:abstractNumId w:val="17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5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9"/>
  </w:num>
  <w:num w:numId="37">
    <w:abstractNumId w:val="36"/>
  </w:num>
  <w:num w:numId="38">
    <w:abstractNumId w:val="19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0A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1236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894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67A0A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B1F12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A0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ab1379e0a984c6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45403-DDB2-40E4-9C11-C0CA6BEB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MudurYardimciligi.dotx</Template>
  <TotalTime>0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RAMAZAN YILMAZ</cp:lastModifiedBy>
  <cp:revision>2</cp:revision>
  <cp:lastPrinted>2017-12-22T12:22:00Z</cp:lastPrinted>
  <dcterms:created xsi:type="dcterms:W3CDTF">2025-10-01T09:26:00Z</dcterms:created>
  <dcterms:modified xsi:type="dcterms:W3CDTF">2025-10-01T09:26:00Z</dcterms:modified>
</cp:coreProperties>
</file>