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48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6711"/>
      </w:tblGrid>
      <w:tr w:rsidR="00CB6E00" w:rsidTr="00BA74AD" w14:paraId="14683AF1" w14:textId="77777777">
        <w:trPr>
          <w:trHeight w:val="520"/>
        </w:trPr>
        <w:tc>
          <w:tcPr>
            <w:tcW w:w="3137" w:type="dxa"/>
          </w:tcPr>
          <w:p w:rsidR="00CB6E00" w:rsidP="00BA74AD" w:rsidRDefault="00CB6E00" w14:paraId="75FFDAB4" w14:textId="77777777">
            <w:pPr>
              <w:pStyle w:val="TableParagraph"/>
              <w:spacing w:before="27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6711" w:type="dxa"/>
          </w:tcPr>
          <w:p w:rsidR="00CB6E00" w:rsidP="00BA74AD" w:rsidRDefault="00CB6E00" w14:paraId="73761749" w14:textId="77777777">
            <w:pPr>
              <w:pStyle w:val="TableParagraph"/>
              <w:spacing w:before="27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CB6E00" w:rsidTr="00BA74AD" w14:paraId="585A7AD5" w14:textId="77777777">
        <w:trPr>
          <w:trHeight w:val="516"/>
        </w:trPr>
        <w:tc>
          <w:tcPr>
            <w:tcW w:w="3137" w:type="dxa"/>
          </w:tcPr>
          <w:p w:rsidR="00CB6E00" w:rsidP="00BA74AD" w:rsidRDefault="00CB6E00" w14:paraId="7DA9E6EB" w14:textId="77777777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6711" w:type="dxa"/>
          </w:tcPr>
          <w:p w:rsidR="00CB6E00" w:rsidP="00BA74AD" w:rsidRDefault="00CB6E00" w14:paraId="7A0CCE7D" w14:textId="77777777">
            <w:pPr>
              <w:pStyle w:val="TableParagraph"/>
              <w:ind w:left="31"/>
            </w:pPr>
            <w:r>
              <w:rPr>
                <w:w w:val="90"/>
              </w:rPr>
              <w:t>1.3.1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İzleme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Değerlendirmenin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Planlanmasının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CB6E00" w:rsidTr="00BA74AD" w14:paraId="35C2E7EB" w14:textId="77777777">
        <w:trPr>
          <w:trHeight w:val="521"/>
        </w:trPr>
        <w:tc>
          <w:tcPr>
            <w:tcW w:w="3137" w:type="dxa"/>
          </w:tcPr>
          <w:p w:rsidR="00CB6E00" w:rsidP="00BA74AD" w:rsidRDefault="00CB6E00" w14:paraId="22272D19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Süreç</w:t>
            </w:r>
          </w:p>
        </w:tc>
        <w:tc>
          <w:tcPr>
            <w:tcW w:w="6711" w:type="dxa"/>
          </w:tcPr>
          <w:p w:rsidR="00CB6E00" w:rsidP="00BA74AD" w:rsidRDefault="00CB6E00" w14:paraId="53F9EB40" w14:textId="77777777">
            <w:pPr>
              <w:pStyle w:val="TableParagraph"/>
              <w:ind w:left="31"/>
            </w:pPr>
            <w:r>
              <w:rPr>
                <w:w w:val="90"/>
              </w:rPr>
              <w:t>1.3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Eğitim-Öğretimin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İzlenmesi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Değerlendirilmesi</w:t>
            </w:r>
          </w:p>
        </w:tc>
      </w:tr>
      <w:tr w:rsidR="00CB6E00" w:rsidTr="00BA74AD" w14:paraId="454DE487" w14:textId="77777777">
        <w:trPr>
          <w:trHeight w:val="955"/>
        </w:trPr>
        <w:tc>
          <w:tcPr>
            <w:tcW w:w="3137" w:type="dxa"/>
          </w:tcPr>
          <w:p w:rsidR="00CB6E00" w:rsidP="00BA74AD" w:rsidRDefault="00CB6E00" w14:paraId="1147EAE8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Sorumluları</w:t>
            </w:r>
          </w:p>
        </w:tc>
        <w:tc>
          <w:tcPr>
            <w:tcW w:w="6711" w:type="dxa"/>
          </w:tcPr>
          <w:p w:rsidR="00CB6E00" w:rsidP="00BA74AD" w:rsidRDefault="00CB6E00" w14:paraId="0F0B732B" w14:textId="77777777">
            <w:pPr>
              <w:pStyle w:val="TableParagraph"/>
              <w:spacing w:before="26" w:line="254" w:lineRule="auto"/>
              <w:ind w:left="31"/>
            </w:pPr>
            <w:r>
              <w:rPr>
                <w:spacing w:val="-4"/>
              </w:rPr>
              <w:t>Rektörlük,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Fakülte/MYO/Enstitü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Yönetim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Kurulu,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Eğitim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Öğretim Komisyonu,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Akademik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Birim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Yöneticileri</w:t>
            </w:r>
          </w:p>
        </w:tc>
      </w:tr>
      <w:tr w:rsidR="00CB6E00" w:rsidTr="00BA74AD" w14:paraId="08A5BB9D" w14:textId="77777777">
        <w:trPr>
          <w:trHeight w:val="516"/>
        </w:trPr>
        <w:tc>
          <w:tcPr>
            <w:tcW w:w="3137" w:type="dxa"/>
          </w:tcPr>
          <w:p w:rsidR="00CB6E00" w:rsidP="00BA74AD" w:rsidRDefault="00CB6E00" w14:paraId="5844F9D1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Uygulayıcıları</w:t>
            </w:r>
          </w:p>
        </w:tc>
        <w:tc>
          <w:tcPr>
            <w:tcW w:w="6711" w:type="dxa"/>
          </w:tcPr>
          <w:p w:rsidR="00CB6E00" w:rsidP="00BA74AD" w:rsidRDefault="00CB6E00" w14:paraId="69309A8B" w14:textId="77777777">
            <w:pPr>
              <w:pStyle w:val="TableParagraph"/>
              <w:spacing w:before="26"/>
              <w:ind w:left="31"/>
            </w:pPr>
            <w:r>
              <w:rPr>
                <w:w w:val="90"/>
              </w:rPr>
              <w:t>Akademik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Birimler,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Birim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Kalite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Komisyonları</w:t>
            </w:r>
          </w:p>
        </w:tc>
      </w:tr>
      <w:tr w:rsidR="00CB6E00" w:rsidTr="00BA74AD" w14:paraId="46109716" w14:textId="77777777">
        <w:trPr>
          <w:trHeight w:val="955"/>
        </w:trPr>
        <w:tc>
          <w:tcPr>
            <w:tcW w:w="3137" w:type="dxa"/>
          </w:tcPr>
          <w:p w:rsidR="00CB6E00" w:rsidP="00BA74AD" w:rsidRDefault="00CB6E00" w14:paraId="591B25D7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Kapsam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6711" w:type="dxa"/>
          </w:tcPr>
          <w:p w:rsidR="00CB6E00" w:rsidP="00BA74AD" w:rsidRDefault="00CB6E00" w14:paraId="01877E9A" w14:textId="77777777">
            <w:pPr>
              <w:pStyle w:val="TableParagraph"/>
              <w:spacing w:before="26" w:line="254" w:lineRule="auto"/>
              <w:ind w:left="31"/>
            </w:pPr>
            <w:r>
              <w:rPr>
                <w:w w:val="90"/>
              </w:rPr>
              <w:t xml:space="preserve">Eğitim-öğretim faaliyetlerinin etkinliğinin izlenmesi ve değerlendirme </w:t>
            </w:r>
            <w:r>
              <w:rPr>
                <w:spacing w:val="-2"/>
              </w:rPr>
              <w:t>süreçlerinin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planlanması.</w:t>
            </w:r>
          </w:p>
        </w:tc>
      </w:tr>
      <w:tr w:rsidR="00CB6E00" w:rsidTr="00BA74AD" w14:paraId="6E2C9514" w14:textId="77777777">
        <w:trPr>
          <w:trHeight w:val="516"/>
        </w:trPr>
        <w:tc>
          <w:tcPr>
            <w:tcW w:w="3137" w:type="dxa"/>
          </w:tcPr>
          <w:p w:rsidR="00CB6E00" w:rsidP="00BA74AD" w:rsidRDefault="00CB6E00" w14:paraId="0581093A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6711" w:type="dxa"/>
          </w:tcPr>
          <w:p w:rsidR="00CB6E00" w:rsidP="00BA74AD" w:rsidRDefault="00CB6E00" w14:paraId="424BBA08" w14:textId="77777777">
            <w:pPr>
              <w:pStyle w:val="TableParagraph"/>
              <w:ind w:left="31"/>
            </w:pPr>
            <w:r>
              <w:rPr>
                <w:w w:val="90"/>
              </w:rPr>
              <w:t>Akademik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takvim,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Bologna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bilgi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paketleri,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anket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formları</w:t>
            </w:r>
          </w:p>
        </w:tc>
      </w:tr>
      <w:tr w:rsidR="00CB6E00" w:rsidTr="00BA74AD" w14:paraId="3D3AA4EC" w14:textId="77777777">
        <w:trPr>
          <w:trHeight w:val="1223"/>
        </w:trPr>
        <w:tc>
          <w:tcPr>
            <w:tcW w:w="3137" w:type="dxa"/>
          </w:tcPr>
          <w:p w:rsidR="00CB6E00" w:rsidP="00BA74AD" w:rsidRDefault="00CB6E00" w14:paraId="3F6007BE" w14:textId="77777777">
            <w:pPr>
              <w:pStyle w:val="TableParagraph"/>
              <w:spacing w:before="44"/>
              <w:ind w:left="0"/>
            </w:pPr>
          </w:p>
          <w:p w:rsidR="00CB6E00" w:rsidP="00BA74AD" w:rsidRDefault="00CB6E00" w14:paraId="6215D804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6711" w:type="dxa"/>
          </w:tcPr>
          <w:p w:rsidR="00CB6E00" w:rsidP="00BA74AD" w:rsidRDefault="00CB6E00" w14:paraId="7B0D030B" w14:textId="77777777">
            <w:pPr>
              <w:pStyle w:val="TableParagraph"/>
              <w:spacing w:line="254" w:lineRule="auto"/>
              <w:ind w:left="31" w:right="14"/>
              <w:jc w:val="both"/>
            </w:pPr>
            <w:r>
              <w:t>1. İzleme planının hazırlanması 2. Performans göstergelerinin belirlenmesi 3. Veri toplama yöntemlerinin belirlenmesi 4. İlgili birimlere</w:t>
            </w:r>
            <w:r>
              <w:rPr>
                <w:spacing w:val="-7"/>
              </w:rPr>
              <w:t xml:space="preserve"> </w:t>
            </w:r>
            <w:r>
              <w:t>süreçlerin</w:t>
            </w:r>
            <w:r>
              <w:rPr>
                <w:spacing w:val="-6"/>
              </w:rPr>
              <w:t xml:space="preserve"> </w:t>
            </w:r>
            <w:r>
              <w:t>bildirilmesi</w:t>
            </w:r>
          </w:p>
        </w:tc>
      </w:tr>
      <w:tr w:rsidR="00CB6E00" w:rsidTr="00BA74AD" w14:paraId="02DCADCB" w14:textId="77777777">
        <w:trPr>
          <w:trHeight w:val="521"/>
        </w:trPr>
        <w:tc>
          <w:tcPr>
            <w:tcW w:w="3137" w:type="dxa"/>
          </w:tcPr>
          <w:p w:rsidR="00CB6E00" w:rsidP="00BA74AD" w:rsidRDefault="00CB6E00" w14:paraId="0DD5C92E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6711" w:type="dxa"/>
          </w:tcPr>
          <w:p w:rsidR="00CB6E00" w:rsidP="00BA74AD" w:rsidRDefault="00CB6E00" w14:paraId="5D939C36" w14:textId="77777777">
            <w:pPr>
              <w:pStyle w:val="TableParagraph"/>
              <w:ind w:left="31"/>
            </w:pPr>
            <w:r>
              <w:rPr>
                <w:w w:val="90"/>
              </w:rPr>
              <w:t>İzleme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planları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(bölüm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program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kurul/komisyon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kararları)</w:t>
            </w:r>
          </w:p>
        </w:tc>
      </w:tr>
      <w:tr w:rsidR="00CB6E00" w:rsidTr="00BA74AD" w14:paraId="51EB1A17" w14:textId="77777777">
        <w:trPr>
          <w:trHeight w:val="516"/>
        </w:trPr>
        <w:tc>
          <w:tcPr>
            <w:tcW w:w="3137" w:type="dxa"/>
          </w:tcPr>
          <w:p w:rsidR="00CB6E00" w:rsidP="00BA74AD" w:rsidRDefault="00CB6E00" w14:paraId="670406FB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Performans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90"/>
              </w:rPr>
              <w:t>Göstergeleri</w:t>
            </w:r>
          </w:p>
        </w:tc>
        <w:tc>
          <w:tcPr>
            <w:tcW w:w="6711" w:type="dxa"/>
          </w:tcPr>
          <w:p w:rsidR="00CB6E00" w:rsidP="00BA74AD" w:rsidRDefault="00CB6E00" w14:paraId="208CBAE8" w14:textId="77777777">
            <w:pPr>
              <w:pStyle w:val="TableParagraph"/>
              <w:spacing w:before="26"/>
              <w:ind w:left="31"/>
            </w:pPr>
            <w:r>
              <w:rPr>
                <w:w w:val="90"/>
              </w:rPr>
              <w:t>İzleme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planı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tamamlama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90"/>
              </w:rPr>
              <w:t>oranı</w:t>
            </w:r>
          </w:p>
        </w:tc>
      </w:tr>
      <w:tr w:rsidR="00CB6E00" w:rsidTr="00BA74AD" w14:paraId="01464899" w14:textId="77777777">
        <w:trPr>
          <w:trHeight w:val="518"/>
        </w:trPr>
        <w:tc>
          <w:tcPr>
            <w:tcW w:w="3137" w:type="dxa"/>
          </w:tcPr>
          <w:p w:rsidR="00CB6E00" w:rsidP="00BA74AD" w:rsidRDefault="00CB6E00" w14:paraId="4354CCF5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6711" w:type="dxa"/>
          </w:tcPr>
          <w:p w:rsidR="00CB6E00" w:rsidP="00BA74AD" w:rsidRDefault="00CB6E00" w14:paraId="27479C5C" w14:textId="77777777">
            <w:pPr>
              <w:pStyle w:val="TableParagraph"/>
              <w:spacing w:before="26"/>
              <w:ind w:left="31"/>
            </w:pPr>
            <w:r>
              <w:rPr>
                <w:w w:val="90"/>
              </w:rPr>
              <w:t>Öğrenciler,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öğretim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elemanları</w:t>
            </w:r>
          </w:p>
        </w:tc>
      </w:tr>
      <w:tr w:rsidR="00CB6E00" w:rsidTr="00BA74AD" w14:paraId="1D2A495D" w14:textId="77777777">
        <w:trPr>
          <w:trHeight w:val="841"/>
        </w:trPr>
        <w:tc>
          <w:tcPr>
            <w:tcW w:w="3137" w:type="dxa"/>
          </w:tcPr>
          <w:p w:rsidR="00CB6E00" w:rsidP="00BA74AD" w:rsidRDefault="00CB6E00" w14:paraId="005BBA87" w14:textId="77777777">
            <w:pPr>
              <w:pStyle w:val="TableParagraph"/>
              <w:spacing w:line="252" w:lineRule="auto"/>
              <w:rPr>
                <w:b/>
              </w:rPr>
            </w:pPr>
            <w:r>
              <w:rPr>
                <w:b/>
                <w:w w:val="90"/>
              </w:rPr>
              <w:t>Sürecin</w:t>
            </w:r>
            <w:r>
              <w:rPr>
                <w:b/>
                <w:spacing w:val="-10"/>
                <w:w w:val="90"/>
              </w:rPr>
              <w:t xml:space="preserve"> </w:t>
            </w:r>
            <w:r>
              <w:rPr>
                <w:b/>
                <w:w w:val="90"/>
              </w:rPr>
              <w:t>Tedarikçileri</w:t>
            </w:r>
            <w:r>
              <w:rPr>
                <w:b/>
                <w:spacing w:val="-8"/>
                <w:w w:val="90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-8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Hizmet </w:t>
            </w:r>
            <w:r>
              <w:rPr>
                <w:b/>
                <w:w w:val="85"/>
              </w:rPr>
              <w:t>Sağlayıcıları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85"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w w:val="85"/>
              </w:rPr>
              <w:t>Girdi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  <w:w w:val="85"/>
              </w:rPr>
              <w:t>Kaynakları</w:t>
            </w:r>
          </w:p>
        </w:tc>
        <w:tc>
          <w:tcPr>
            <w:tcW w:w="6711" w:type="dxa"/>
          </w:tcPr>
          <w:p w:rsidR="00CB6E00" w:rsidP="00BA74AD" w:rsidRDefault="00CB6E00" w14:paraId="5A0F6F36" w14:textId="77777777">
            <w:pPr>
              <w:pStyle w:val="TableParagraph"/>
              <w:spacing w:before="160"/>
              <w:ind w:left="31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CB6E00" w:rsidTr="00BA74AD" w14:paraId="45176F86" w14:textId="77777777">
        <w:trPr>
          <w:trHeight w:val="516"/>
        </w:trPr>
        <w:tc>
          <w:tcPr>
            <w:tcW w:w="3137" w:type="dxa"/>
          </w:tcPr>
          <w:p w:rsidR="00CB6E00" w:rsidP="00BA74AD" w:rsidRDefault="00CB6E00" w14:paraId="7A4D4195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6711" w:type="dxa"/>
          </w:tcPr>
          <w:p w:rsidR="00CB6E00" w:rsidP="00BA74AD" w:rsidRDefault="00CB6E00" w14:paraId="00D9F84E" w14:textId="77777777">
            <w:pPr>
              <w:pStyle w:val="TableParagraph"/>
              <w:ind w:left="31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CB6E00" w:rsidTr="00BA74AD" w14:paraId="39A1919F" w14:textId="77777777">
        <w:trPr>
          <w:trHeight w:val="735"/>
        </w:trPr>
        <w:tc>
          <w:tcPr>
            <w:tcW w:w="3137" w:type="dxa"/>
          </w:tcPr>
          <w:p w:rsidR="00CB6E00" w:rsidP="00BA74AD" w:rsidRDefault="00CB6E00" w14:paraId="2F1E4172" w14:textId="77777777">
            <w:pPr>
              <w:pStyle w:val="TableParagraph"/>
              <w:tabs>
                <w:tab w:val="left" w:pos="1264"/>
                <w:tab w:val="left" w:pos="2571"/>
              </w:tabs>
              <w:spacing w:line="254" w:lineRule="auto"/>
              <w:ind w:right="19"/>
              <w:rPr>
                <w:b/>
              </w:rPr>
            </w:pPr>
            <w:r>
              <w:rPr>
                <w:b/>
                <w:spacing w:val="-2"/>
                <w:w w:val="95"/>
              </w:rPr>
              <w:t>Gözden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95"/>
              </w:rPr>
              <w:t>Geçirme</w:t>
            </w:r>
            <w:r>
              <w:rPr>
                <w:b/>
              </w:rPr>
              <w:tab/>
            </w:r>
            <w:r>
              <w:rPr>
                <w:b/>
                <w:spacing w:val="-12"/>
                <w:w w:val="95"/>
              </w:rPr>
              <w:t xml:space="preserve">ve </w:t>
            </w:r>
            <w:r>
              <w:rPr>
                <w:b/>
                <w:w w:val="95"/>
              </w:rPr>
              <w:t>Raporlama</w:t>
            </w:r>
            <w:r>
              <w:rPr>
                <w:b/>
                <w:spacing w:val="-13"/>
                <w:w w:val="95"/>
              </w:rPr>
              <w:t xml:space="preserve"> </w:t>
            </w:r>
            <w:r>
              <w:rPr>
                <w:b/>
                <w:w w:val="95"/>
              </w:rPr>
              <w:t>Sıklığı</w:t>
            </w:r>
          </w:p>
        </w:tc>
        <w:tc>
          <w:tcPr>
            <w:tcW w:w="6711" w:type="dxa"/>
          </w:tcPr>
          <w:p w:rsidR="00CB6E00" w:rsidP="00BA74AD" w:rsidRDefault="00CB6E00" w14:paraId="36C18895" w14:textId="77777777">
            <w:pPr>
              <w:pStyle w:val="TableParagraph"/>
              <w:spacing w:before="162"/>
              <w:ind w:left="31"/>
            </w:pPr>
            <w:r>
              <w:rPr>
                <w:spacing w:val="-2"/>
                <w:w w:val="85"/>
              </w:rPr>
              <w:t>Yılda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bir</w:t>
            </w:r>
          </w:p>
        </w:tc>
      </w:tr>
    </w:tbl>
    <w:p w:rsidRPr="00B03CA3" w:rsidR="00CB6E00" w:rsidP="00CB6E00" w:rsidRDefault="00CB6E00" w14:paraId="065C6445" w14:textId="77777777"/>
    <w:p w:rsidRPr="00CB6E00" w:rsidR="00B03CA3" w:rsidP="00CB6E00" w:rsidRDefault="00B03CA3" w14:paraId="6DAC5E34" w14:textId="77777777"/>
    <w:sectPr w:rsidRPr="00CB6E00" w:rsidR="00B03CA3" w:rsidSect="00E46721">
      <w:footerReference r:id="R4e95bc6487e9450b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F6C3" w14:textId="77777777" w:rsidR="00825649" w:rsidRDefault="00825649">
      <w:pPr>
        <w:spacing w:after="0" w:line="240" w:lineRule="auto"/>
      </w:pPr>
      <w:r>
        <w:separator/>
      </w:r>
    </w:p>
  </w:endnote>
  <w:endnote w:type="continuationSeparator" w:id="0">
    <w:p w14:paraId="4ACAAEB1" w14:textId="77777777" w:rsidR="00825649" w:rsidRDefault="0082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5A0CE612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10D4441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3A453F4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0D99A2F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0FFEE4B9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3BE3174E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1201F23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6FB5EA8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30F2AF2F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693760D5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0C8AC584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42C80F4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40993D16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51C95174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18883" w14:textId="77777777" w:rsidR="00825649" w:rsidRDefault="00825649">
      <w:pPr>
        <w:spacing w:after="0" w:line="240" w:lineRule="auto"/>
      </w:pPr>
      <w:r>
        <w:separator/>
      </w:r>
    </w:p>
  </w:footnote>
  <w:footnote w:type="continuationSeparator" w:id="0">
    <w:p w14:paraId="6160F56D" w14:textId="77777777" w:rsidR="00825649" w:rsidRDefault="00825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61551632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65948C0B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1DB024DC" wp14:editId="0982CF8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0ECD6D72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79EC7405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7F2BDA33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05ED66E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SK/GMYO/18</w:t>
          </w:r>
        </w:p>
      </w:tc>
    </w:tr>
    <w:tr w:rsidRPr="009C43D8" w:rsidR="00E90CC1" w:rsidTr="00B03CA3" w14:paraId="02C832CD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8416D02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20FFAE56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0BCFCD19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DFBDFDF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7BE81D8C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5518C35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347CADC4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1.3.1 İZLEME VE DEĞERLENDİRMENİN PLANLANMASININ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2E2300E3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FE5BF49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1C28AE1F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2C26F62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4837CF41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2016C37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45641D7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5FACAD02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00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27FB5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4610C"/>
    <w:rsid w:val="00561DB7"/>
    <w:rsid w:val="00564AA7"/>
    <w:rsid w:val="00564CA9"/>
    <w:rsid w:val="0059054D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649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1200"/>
    <w:rsid w:val="00C8236D"/>
    <w:rsid w:val="00C87DC9"/>
    <w:rsid w:val="00C96A12"/>
    <w:rsid w:val="00C96B5F"/>
    <w:rsid w:val="00CA16B2"/>
    <w:rsid w:val="00CA52C0"/>
    <w:rsid w:val="00CB6E0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1DB4"/>
    <w:rsid w:val="00D9253F"/>
    <w:rsid w:val="00D94A45"/>
    <w:rsid w:val="00DB5CA1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1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E00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5905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054D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4e95bc6487e9450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XXİzleme Ve Değerlendirmenin Planlanmasının Yönetimi.dotx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2025-10-02T17:24:00Z</dcterms:created>
  <dcterms:modified xsi:type="dcterms:W3CDTF">2025-10-02T17:25:00Z</dcterms:modified>
</cp:coreProperties>
</file>